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sz w:val="18"/>
        </w:rPr>
      </w:pPr>
      <w:r>
        <w:rPr>
          <w:sz w:val="18"/>
        </w:rPr>
      </w:r>
    </w:p>
    <w:p>
      <w:pPr>
        <w:pStyle w:val="Corpodeltesto"/>
        <w:spacing w:before="11" w:after="0"/>
        <w:ind w:left="1416" w:hanging="0"/>
        <w:jc w:val="right"/>
        <w:rPr>
          <w:sz w:val="18"/>
        </w:rPr>
      </w:pPr>
      <w:r>
        <w:rPr>
          <w:sz w:val="18"/>
        </w:rPr>
      </w:r>
    </w:p>
    <w:p>
      <w:pPr>
        <w:pStyle w:val="Corpodeltesto"/>
        <w:spacing w:before="11" w:after="0"/>
        <w:ind w:left="1416" w:hanging="0"/>
        <w:jc w:val="right"/>
        <w:rPr>
          <w:sz w:val="18"/>
        </w:rPr>
      </w:pPr>
      <w:r>
        <w:rPr>
          <w:sz w:val="18"/>
        </w:rPr>
        <w:t>Spett. GOEL SOCIETÀ COOPERATIVA SOCIALE</w:t>
      </w:r>
    </w:p>
    <w:p>
      <w:pPr>
        <w:pStyle w:val="Corpodeltesto"/>
        <w:spacing w:before="11" w:after="0"/>
        <w:ind w:left="1416" w:hanging="0"/>
        <w:jc w:val="right"/>
        <w:rPr>
          <w:sz w:val="18"/>
        </w:rPr>
      </w:pPr>
      <w:r>
        <w:rPr>
          <w:sz w:val="18"/>
        </w:rPr>
        <w:t xml:space="preserve">PEC: goelcoop@legalmail.it </w:t>
      </w:r>
    </w:p>
    <w:p>
      <w:pPr>
        <w:pStyle w:val="Corpodeltesto"/>
        <w:spacing w:before="11" w:after="0"/>
        <w:rPr>
          <w:sz w:val="18"/>
        </w:rPr>
      </w:pPr>
      <w:r>
        <w:rPr>
          <w:sz w:val="18"/>
        </w:rPr>
      </w:r>
    </w:p>
    <w:p>
      <w:pPr>
        <w:pStyle w:val="Corpodeltesto"/>
        <w:spacing w:before="11" w:after="0"/>
        <w:rPr>
          <w:sz w:val="18"/>
        </w:rPr>
      </w:pPr>
      <w:r>
        <w:rPr>
          <w:sz w:val="18"/>
        </w:rPr>
      </w:r>
    </w:p>
    <w:p>
      <w:pPr>
        <w:pStyle w:val="Corpodeltesto"/>
        <w:spacing w:before="11" w:after="0"/>
        <w:rPr>
          <w:sz w:val="18"/>
        </w:rPr>
      </w:pPr>
      <w:r>
        <w:rPr>
          <w:sz w:val="18"/>
        </w:rPr>
      </w:r>
    </w:p>
    <w:p>
      <w:pPr>
        <w:pStyle w:val="Corpodeltesto"/>
        <w:spacing w:before="11" w:after="0"/>
        <w:rPr>
          <w:sz w:val="18"/>
        </w:rPr>
      </w:pPr>
      <w:r>
        <w:rPr>
          <w:sz w:val="18"/>
        </w:rPr>
      </w:r>
    </w:p>
    <w:p>
      <w:pPr>
        <w:pStyle w:val="Normal"/>
        <w:tabs>
          <w:tab w:val="clear" w:pos="708"/>
          <w:tab w:val="left" w:pos="3279" w:leader="none"/>
        </w:tabs>
        <w:jc w:val="both"/>
        <w:rPr>
          <w:b/>
          <w:b/>
        </w:rPr>
      </w:pPr>
      <w:bookmarkStart w:id="0" w:name="_Hlk192404789"/>
      <w:bookmarkStart w:id="1" w:name="_Hlk192404480"/>
      <w:r>
        <w:rPr>
          <w:b/>
        </w:rPr>
        <w:t>Acquisizione di preventivi finalizzati all’eventuale successivo affidamento</w:t>
      </w:r>
      <w:r>
        <w:rPr>
          <w:b/>
          <w:spacing w:val="-3"/>
        </w:rPr>
        <w:t xml:space="preserve"> </w:t>
      </w:r>
      <w:r>
        <w:rPr>
          <w:b/>
        </w:rPr>
        <w:t>diretto</w:t>
      </w:r>
      <w:r>
        <w:rPr>
          <w:b/>
          <w:spacing w:val="-3"/>
        </w:rPr>
        <w:t xml:space="preserve"> </w:t>
      </w:r>
      <w:r>
        <w:rPr>
          <w:b/>
        </w:rPr>
        <w:t>tramite</w:t>
      </w:r>
      <w:r>
        <w:rPr>
          <w:b/>
          <w:spacing w:val="-2"/>
        </w:rPr>
        <w:t xml:space="preserve"> </w:t>
      </w:r>
      <w:r>
        <w:rPr>
          <w:b/>
        </w:rPr>
        <w:t>piattaforma</w:t>
      </w:r>
      <w:r>
        <w:rPr>
          <w:b/>
          <w:spacing w:val="-5"/>
        </w:rPr>
        <w:t xml:space="preserve"> </w:t>
      </w:r>
      <w:r>
        <w:rPr>
          <w:b/>
        </w:rPr>
        <w:t>di</w:t>
      </w:r>
      <w:r>
        <w:rPr>
          <w:b/>
          <w:spacing w:val="-4"/>
        </w:rPr>
        <w:t xml:space="preserve"> </w:t>
      </w:r>
      <w:r>
        <w:rPr>
          <w:b/>
        </w:rPr>
        <w:t>e-procurement</w:t>
      </w:r>
      <w:r>
        <w:rPr>
          <w:b/>
          <w:spacing w:val="-2"/>
        </w:rPr>
        <w:t xml:space="preserve"> </w:t>
      </w:r>
      <w:r>
        <w:rPr>
          <w:b/>
        </w:rPr>
        <w:t>MePA,</w:t>
      </w:r>
      <w:r>
        <w:rPr>
          <w:b/>
          <w:spacing w:val="-4"/>
        </w:rPr>
        <w:t xml:space="preserve"> </w:t>
      </w:r>
      <w:r>
        <w:rPr>
          <w:b/>
        </w:rPr>
        <w:t>ai</w:t>
      </w:r>
      <w:r>
        <w:rPr>
          <w:b/>
          <w:spacing w:val="-4"/>
        </w:rPr>
        <w:t xml:space="preserve"> </w:t>
      </w:r>
      <w:r>
        <w:rPr>
          <w:b/>
        </w:rPr>
        <w:t>sensi</w:t>
      </w:r>
      <w:r>
        <w:rPr>
          <w:b/>
          <w:spacing w:val="-4"/>
        </w:rPr>
        <w:t xml:space="preserve"> </w:t>
      </w:r>
      <w:r>
        <w:rPr>
          <w:b/>
        </w:rPr>
        <w:t>dell’art.</w:t>
      </w:r>
      <w:r>
        <w:rPr>
          <w:b/>
          <w:spacing w:val="-4"/>
        </w:rPr>
        <w:t xml:space="preserve"> </w:t>
      </w:r>
      <w:r>
        <w:rPr>
          <w:b/>
        </w:rPr>
        <w:t>50,</w:t>
      </w:r>
      <w:r>
        <w:rPr>
          <w:b/>
          <w:spacing w:val="-4"/>
        </w:rPr>
        <w:t xml:space="preserve"> </w:t>
      </w:r>
      <w:r>
        <w:rPr>
          <w:b/>
        </w:rPr>
        <w:t>comma</w:t>
      </w:r>
      <w:r>
        <w:rPr>
          <w:b/>
          <w:spacing w:val="-5"/>
        </w:rPr>
        <w:t xml:space="preserve"> </w:t>
      </w:r>
      <w:r>
        <w:rPr>
          <w:b/>
        </w:rPr>
        <w:t>1,</w:t>
      </w:r>
      <w:r>
        <w:rPr>
          <w:b/>
          <w:spacing w:val="-6"/>
        </w:rPr>
        <w:t xml:space="preserve"> </w:t>
      </w:r>
      <w:r>
        <w:rPr>
          <w:b/>
        </w:rPr>
        <w:t>lettera b), del D.Lgs. n. 36/2023 del servizio di esecuzione delle verifiche e per la certificazione delle spese effettivamente sostenute (Controllo</w:t>
      </w:r>
      <w:r>
        <w:rPr>
          <w:b/>
          <w:spacing w:val="-1"/>
        </w:rPr>
        <w:t xml:space="preserve"> </w:t>
      </w:r>
      <w:r>
        <w:rPr>
          <w:b/>
        </w:rPr>
        <w:t>di Primo Livello - First Level Control),</w:t>
      </w:r>
      <w:r>
        <w:rPr>
          <w:b/>
          <w:spacing w:val="-1"/>
        </w:rPr>
        <w:t xml:space="preserve"> </w:t>
      </w:r>
      <w:r>
        <w:rPr>
          <w:b/>
        </w:rPr>
        <w:t>con riferimento all’ art. 46 Reg. (UE) n. 1059/2021 e all’art. 74 par. 1 del Reg. (UE) 1060/2021,</w:t>
      </w:r>
      <w:r>
        <w:rPr>
          <w:b/>
          <w:spacing w:val="40"/>
        </w:rPr>
        <w:t xml:space="preserve"> </w:t>
      </w:r>
      <w:r>
        <w:rPr>
          <w:b/>
        </w:rPr>
        <w:t>nell’attuazione del Progetto “</w:t>
      </w:r>
      <w:r>
        <w:rPr>
          <w:b/>
          <w:bCs/>
        </w:rPr>
        <w:t>GREENSENTINEL</w:t>
      </w:r>
      <w:r>
        <w:rPr>
          <w:b/>
        </w:rPr>
        <w:t xml:space="preserve"> - </w:t>
      </w:r>
      <w:r>
        <w:rPr>
          <w:b/>
          <w:bCs/>
        </w:rPr>
        <w:t>Integrative Biodiversity and Pollution Sentinels</w:t>
      </w:r>
      <w:r>
        <w:rPr>
          <w:b/>
        </w:rPr>
        <w:t>”finanziato</w:t>
      </w:r>
      <w:r>
        <w:rPr>
          <w:b/>
          <w:spacing w:val="-13"/>
        </w:rPr>
        <w:t xml:space="preserve"> </w:t>
      </w:r>
      <w:r>
        <w:rPr>
          <w:b/>
        </w:rPr>
        <w:t>dal</w:t>
      </w:r>
      <w:r>
        <w:rPr>
          <w:b/>
          <w:spacing w:val="-10"/>
        </w:rPr>
        <w:t xml:space="preserve"> </w:t>
      </w:r>
      <w:r>
        <w:rPr>
          <w:b/>
        </w:rPr>
        <w:t>Programma</w:t>
      </w:r>
      <w:r>
        <w:rPr>
          <w:b/>
          <w:spacing w:val="-12"/>
        </w:rPr>
        <w:t xml:space="preserve"> </w:t>
      </w:r>
      <w:r>
        <w:rPr>
          <w:b/>
        </w:rPr>
        <w:t>di</w:t>
      </w:r>
      <w:r>
        <w:rPr>
          <w:b/>
          <w:spacing w:val="-11"/>
        </w:rPr>
        <w:t xml:space="preserve"> </w:t>
      </w:r>
      <w:r>
        <w:rPr>
          <w:b/>
        </w:rPr>
        <w:t>cooperazione</w:t>
      </w:r>
      <w:r>
        <w:rPr>
          <w:b/>
          <w:spacing w:val="-12"/>
        </w:rPr>
        <w:t xml:space="preserve"> </w:t>
      </w:r>
      <w:r>
        <w:rPr>
          <w:b/>
        </w:rPr>
        <w:t>territoriale</w:t>
      </w:r>
      <w:r>
        <w:rPr>
          <w:b/>
          <w:spacing w:val="-12"/>
        </w:rPr>
        <w:t xml:space="preserve"> </w:t>
      </w:r>
      <w:r>
        <w:rPr>
          <w:b/>
        </w:rPr>
        <w:t xml:space="preserve">europea </w:t>
      </w:r>
      <w:bookmarkStart w:id="2" w:name="_Hlk204073901"/>
      <w:r>
        <w:rPr>
          <w:b/>
        </w:rPr>
        <w:t>INTERREG VI-A GREECE-ITALY</w:t>
      </w:r>
      <w:bookmarkEnd w:id="2"/>
      <w:r>
        <w:rPr>
          <w:b/>
        </w:rPr>
        <w:t xml:space="preserve"> 2021-2027.</w:t>
      </w:r>
      <w:bookmarkEnd w:id="1"/>
    </w:p>
    <w:p>
      <w:pPr>
        <w:pStyle w:val="Normal"/>
        <w:tabs>
          <w:tab w:val="clear" w:pos="708"/>
          <w:tab w:val="left" w:pos="3279" w:leader="none"/>
        </w:tabs>
        <w:jc w:val="both"/>
        <w:rPr>
          <w:b/>
          <w:b/>
        </w:rPr>
      </w:pPr>
      <w:bookmarkStart w:id="3" w:name="_Hlk192404789"/>
      <w:r>
        <w:rPr>
          <w:b/>
        </w:rPr>
        <w:t xml:space="preserve">CUP </w:t>
      </w:r>
      <w:bookmarkEnd w:id="3"/>
      <w:r>
        <w:rPr>
          <w:b/>
        </w:rPr>
        <w:t>E69G24000980006</w:t>
      </w:r>
    </w:p>
    <w:p>
      <w:pPr>
        <w:pStyle w:val="Normal"/>
        <w:tabs>
          <w:tab w:val="clear" w:pos="708"/>
          <w:tab w:val="left" w:pos="3279" w:leader="none"/>
        </w:tabs>
        <w:jc w:val="both"/>
        <w:rPr>
          <w:b/>
          <w:b/>
        </w:rPr>
      </w:pPr>
      <w:r>
        <w:rPr>
          <w:b/>
        </w:rPr>
      </w:r>
    </w:p>
    <w:p>
      <w:pPr>
        <w:pStyle w:val="Normal"/>
        <w:rPr/>
      </w:pPr>
      <w:r>
        <w:rPr/>
      </w:r>
    </w:p>
    <w:p>
      <w:pPr>
        <w:pStyle w:val="Normal"/>
        <w:rPr/>
      </w:pPr>
      <w:r>
        <w:rPr/>
      </w:r>
    </w:p>
    <w:p>
      <w:pPr>
        <w:pStyle w:val="Normal"/>
        <w:spacing w:lineRule="auto" w:line="360"/>
        <w:jc w:val="both"/>
        <w:rPr/>
      </w:pPr>
      <w:r>
        <w:rPr/>
        <w:t xml:space="preserve">Il/la sottoscritto/a _________________________ nato/a  a ____________________ il __/__/____, residente a _____________________________________ via _______________________________ Codice Fiscale __________________________, telefono _______________________, email____________________ </w:t>
      </w:r>
    </w:p>
    <w:p>
      <w:pPr>
        <w:pStyle w:val="Normal"/>
        <w:spacing w:lineRule="auto" w:line="360"/>
        <w:jc w:val="both"/>
        <w:rPr/>
      </w:pPr>
      <w:r>
        <w:rPr/>
        <w:t>Posta Elettronica Certificata _____________________________________</w:t>
      </w:r>
    </w:p>
    <w:p>
      <w:pPr>
        <w:pStyle w:val="Normal"/>
        <w:spacing w:lineRule="auto" w:line="360"/>
        <w:jc w:val="both"/>
        <w:rPr>
          <w:b/>
          <w:b/>
          <w:bCs/>
        </w:rPr>
      </w:pPr>
      <w:r>
        <w:rPr>
          <w:b/>
          <w:bCs/>
        </w:rPr>
        <w:t>In qualità di:</w:t>
      </w:r>
    </w:p>
    <w:p>
      <w:pPr>
        <w:pStyle w:val="ListParagraph"/>
        <w:numPr>
          <w:ilvl w:val="0"/>
          <w:numId w:val="1"/>
        </w:numPr>
        <w:spacing w:lineRule="auto" w:line="360"/>
        <w:jc w:val="both"/>
        <w:rPr/>
      </w:pPr>
      <w:r>
        <w:rPr/>
        <w:t>Professionista singolo</w:t>
      </w:r>
    </w:p>
    <w:p>
      <w:pPr>
        <w:pStyle w:val="ListParagraph"/>
        <w:numPr>
          <w:ilvl w:val="0"/>
          <w:numId w:val="1"/>
        </w:numPr>
        <w:spacing w:lineRule="auto" w:line="360"/>
        <w:jc w:val="both"/>
        <w:rPr/>
      </w:pPr>
      <w:r>
        <w:rPr/>
        <w:t>Rappresentante Legale della società __________________________, con sede in ____________, P.IVA______________________________</w:t>
      </w:r>
    </w:p>
    <w:p>
      <w:pPr>
        <w:pStyle w:val="Normal"/>
        <w:spacing w:lineRule="auto" w:line="360"/>
        <w:jc w:val="center"/>
        <w:rPr>
          <w:b/>
          <w:b/>
          <w:bCs/>
        </w:rPr>
      </w:pPr>
      <w:r>
        <w:rPr>
          <w:b/>
          <w:bCs/>
        </w:rPr>
      </w:r>
    </w:p>
    <w:p>
      <w:pPr>
        <w:pStyle w:val="Normal"/>
        <w:spacing w:lineRule="auto" w:line="360"/>
        <w:jc w:val="center"/>
        <w:rPr>
          <w:b/>
          <w:b/>
          <w:bCs/>
        </w:rPr>
      </w:pPr>
      <w:r>
        <w:rPr>
          <w:b/>
          <w:bCs/>
        </w:rPr>
        <w:t>MANIFESTA IL PROPRIO INTERESSE</w:t>
      </w:r>
    </w:p>
    <w:p>
      <w:pPr>
        <w:pStyle w:val="Normal"/>
        <w:jc w:val="both"/>
        <w:rPr>
          <w:i/>
          <w:i/>
          <w:iCs/>
        </w:rPr>
      </w:pPr>
      <w:r>
        <w:rPr>
          <w:i/>
          <w:iCs/>
        </w:rPr>
        <w:t xml:space="preserve">A presentare la propria offerta finalizzata all’eventuale successivo affidamento diretto tramite piattaforma di e-procurement MePA, ai sensi dell’art. 50, comma 1, lettera b), del D.Lgs. n. 36/2023 del servizio di esecuzione delle verifiche e per la certificazione delle spese effettivamente sostenute (Controllo di Primo Livello - First Level Control), con riferimento all’ art. 46 Reg. (UE) n. 1059/2021 e all’art. 74 par. 1 del Reg. (UE) 1060/2021, nell’attuazione del Progetto </w:t>
      </w:r>
      <w:r>
        <w:rPr>
          <w:b/>
          <w:i/>
          <w:iCs/>
        </w:rPr>
        <w:t>“</w:t>
      </w:r>
      <w:r>
        <w:rPr>
          <w:b/>
          <w:bCs/>
          <w:i/>
          <w:iCs/>
        </w:rPr>
        <w:t>GREENSENTINEL</w:t>
      </w:r>
      <w:r>
        <w:rPr>
          <w:b/>
          <w:i/>
          <w:iCs/>
        </w:rPr>
        <w:t xml:space="preserve"> - </w:t>
      </w:r>
      <w:r>
        <w:rPr>
          <w:b/>
          <w:bCs/>
          <w:i/>
          <w:iCs/>
        </w:rPr>
        <w:t>Integrative Biodiversity and Pollution Sentinels</w:t>
      </w:r>
      <w:r>
        <w:rPr>
          <w:b/>
          <w:i/>
          <w:iCs/>
        </w:rPr>
        <w:t xml:space="preserve">” </w:t>
      </w:r>
      <w:r>
        <w:rPr>
          <w:i/>
          <w:iCs/>
        </w:rPr>
        <w:t xml:space="preserve">finanziato dal Programma di cooperazione territoriale europea </w:t>
      </w:r>
      <w:r>
        <w:rPr>
          <w:b/>
          <w:i/>
          <w:iCs/>
        </w:rPr>
        <w:t>INTERREG VI-A GREECE-ITALY 2021-2027</w:t>
      </w:r>
      <w:r>
        <w:rPr>
          <w:i/>
          <w:iCs/>
        </w:rPr>
        <w:t>.</w:t>
      </w:r>
    </w:p>
    <w:p>
      <w:pPr>
        <w:pStyle w:val="Normal"/>
        <w:spacing w:lineRule="auto" w:line="360"/>
        <w:jc w:val="both"/>
        <w:rPr/>
      </w:pPr>
      <w:r>
        <w:rPr/>
      </w:r>
    </w:p>
    <w:p>
      <w:pPr>
        <w:pStyle w:val="Normal"/>
        <w:spacing w:lineRule="auto" w:line="360"/>
        <w:jc w:val="both"/>
        <w:rPr/>
      </w:pPr>
      <w:r>
        <w:rPr/>
        <w:t>A tal fine, sotto la propria responsabilità,</w:t>
      </w:r>
    </w:p>
    <w:p>
      <w:pPr>
        <w:pStyle w:val="Normal"/>
        <w:spacing w:lineRule="auto" w:line="360"/>
        <w:jc w:val="both"/>
        <w:rPr/>
      </w:pPr>
      <w:r>
        <w:rPr/>
      </w:r>
    </w:p>
    <w:p>
      <w:pPr>
        <w:pStyle w:val="ListParagraph"/>
        <w:numPr>
          <w:ilvl w:val="0"/>
          <w:numId w:val="2"/>
        </w:numPr>
        <w:spacing w:lineRule="auto" w:line="276"/>
        <w:ind w:left="710" w:hanging="710"/>
        <w:jc w:val="both"/>
        <w:rPr/>
      </w:pPr>
      <w:r>
        <w:rPr/>
        <w:t>Consapevole, ai sensi e per gli effetti dell’art. 76 del D.P.R. n. 445/2000, della responsabilità e delle conseguenze civili e penali previste in caso di rilascio di dichiarazioni mendaci e/o formazione di atti falsi e/o uso degli stessi;</w:t>
      </w:r>
    </w:p>
    <w:p>
      <w:pPr>
        <w:pStyle w:val="ListParagraph"/>
        <w:numPr>
          <w:ilvl w:val="0"/>
          <w:numId w:val="2"/>
        </w:numPr>
        <w:spacing w:lineRule="auto" w:line="276"/>
        <w:ind w:left="710" w:hanging="710"/>
        <w:jc w:val="both"/>
        <w:rPr/>
      </w:pPr>
      <w:r>
        <w:rPr/>
        <w:t>Consapevole che, ai sensi e per gli effetti dell’art. 71 e 75 del D.P.R. n. 445/2000, qualora fosse accertata la non veridicità del contenuto della presente dichiarazione, verrà escluso dall’avviso pubblico per la quale la dichiarazione è rilasciata, o, se risultato vincitore, decadrà dall’incarico assegnato;</w:t>
      </w:r>
    </w:p>
    <w:p>
      <w:pPr>
        <w:pStyle w:val="ListParagraph"/>
        <w:numPr>
          <w:ilvl w:val="0"/>
          <w:numId w:val="2"/>
        </w:numPr>
        <w:spacing w:lineRule="auto" w:line="276"/>
        <w:ind w:left="710" w:hanging="710"/>
        <w:jc w:val="both"/>
        <w:rPr/>
      </w:pPr>
      <w:r>
        <w:rPr/>
        <w:t>Consapevole che, qualora fosse accertata la non veridicità del contenuto della presente dichiarazione in corso di esecuzione dell’incarico, quest’ultimo potrà essere risolto di diritto ai sensi dell’art. 1456 del cod. civ;</w:t>
      </w:r>
    </w:p>
    <w:p>
      <w:pPr>
        <w:pStyle w:val="Normal"/>
        <w:spacing w:lineRule="auto" w:line="360"/>
        <w:jc w:val="both"/>
        <w:rPr/>
      </w:pPr>
      <w:r>
        <w:rPr/>
      </w:r>
    </w:p>
    <w:p>
      <w:pPr>
        <w:pStyle w:val="Normal"/>
        <w:spacing w:lineRule="auto" w:line="360"/>
        <w:jc w:val="center"/>
        <w:rPr>
          <w:b/>
          <w:b/>
          <w:bCs/>
        </w:rPr>
      </w:pPr>
      <w:r>
        <w:rPr>
          <w:b/>
          <w:bCs/>
        </w:rPr>
        <w:t>DICHIARA</w:t>
      </w:r>
    </w:p>
    <w:p>
      <w:pPr>
        <w:pStyle w:val="Normal"/>
        <w:spacing w:lineRule="auto" w:line="360"/>
        <w:jc w:val="center"/>
        <w:rPr>
          <w:i/>
          <w:i/>
          <w:iCs/>
        </w:rPr>
      </w:pPr>
      <w:r>
        <w:rPr>
          <w:i/>
          <w:iCs/>
        </w:rPr>
        <w:t>ai sensi degli artt.46 e 47 del D.P.R. 28/12/2000 n.445</w:t>
      </w:r>
    </w:p>
    <w:p>
      <w:pPr>
        <w:pStyle w:val="Normal"/>
        <w:spacing w:lineRule="auto" w:line="360"/>
        <w:jc w:val="center"/>
        <w:rPr/>
      </w:pPr>
      <w:r>
        <w:rPr/>
      </w:r>
    </w:p>
    <w:p>
      <w:pPr>
        <w:pStyle w:val="ListParagraph"/>
        <w:numPr>
          <w:ilvl w:val="0"/>
          <w:numId w:val="3"/>
        </w:numPr>
        <w:spacing w:lineRule="auto" w:line="360"/>
        <w:ind w:left="709" w:hanging="425"/>
        <w:jc w:val="both"/>
        <w:rPr/>
      </w:pPr>
      <w:r>
        <w:rPr/>
        <w:t>Di essere in possesso dei requisiti di ordine generale previsti del D.Lgs 36/2023;</w:t>
      </w:r>
    </w:p>
    <w:p>
      <w:pPr>
        <w:pStyle w:val="ListParagraph"/>
        <w:numPr>
          <w:ilvl w:val="0"/>
          <w:numId w:val="3"/>
        </w:numPr>
        <w:spacing w:lineRule="auto" w:line="360"/>
        <w:ind w:left="709" w:hanging="425"/>
        <w:jc w:val="both"/>
        <w:rPr/>
      </w:pPr>
      <w:r>
        <w:rPr/>
        <w:t>Che non sussiste alcuna causa automatica di esclusione di cui all’art. 94 del D.Lgs 36/2023;</w:t>
      </w:r>
    </w:p>
    <w:p>
      <w:pPr>
        <w:pStyle w:val="ListParagraph"/>
        <w:numPr>
          <w:ilvl w:val="0"/>
          <w:numId w:val="3"/>
        </w:numPr>
        <w:spacing w:lineRule="auto" w:line="360"/>
        <w:ind w:left="709" w:hanging="425"/>
        <w:jc w:val="both"/>
        <w:rPr/>
      </w:pPr>
      <w:r>
        <w:rPr/>
        <w:t>di non aver commesso gravi infrazioni debitamente accertate alle norme in materia di salute e sicurezza sul lavoro nonché agli obblighi di cui all'articolo 95, comma 1 lettera a) del D.Lgs. 36/2023, accertabili dalla stazione appaltante con qualunque mezzo adeguato;</w:t>
      </w:r>
    </w:p>
    <w:p>
      <w:pPr>
        <w:pStyle w:val="ListParagraph"/>
        <w:numPr>
          <w:ilvl w:val="0"/>
          <w:numId w:val="3"/>
        </w:numPr>
        <w:spacing w:lineRule="auto" w:line="360"/>
        <w:ind w:left="709" w:hanging="425"/>
        <w:jc w:val="both"/>
        <w:rPr/>
      </w:pPr>
      <w:r>
        <w:rPr/>
        <w:t>di non essersi reso colpevole di gravi illeciti professionali, tali da rendere dubbia la sua integrità o affidabilità, accertabili dalla stazione appaltante con qualunque mezzo adeguato;</w:t>
      </w:r>
    </w:p>
    <w:p>
      <w:pPr>
        <w:pStyle w:val="ListParagraph"/>
        <w:numPr>
          <w:ilvl w:val="0"/>
          <w:numId w:val="3"/>
        </w:numPr>
        <w:spacing w:lineRule="auto" w:line="360"/>
        <w:ind w:left="709" w:hanging="425"/>
        <w:jc w:val="both"/>
        <w:rPr/>
      </w:pPr>
      <w:r>
        <w:rPr/>
        <w:t>che la propria partecipazione non determina una situazione di conflitto di interesse ai sensi dell'articolo 16, comma 1 del D.Lgs. 36/2023, non diversamente risolvibile;</w:t>
      </w:r>
    </w:p>
    <w:p>
      <w:pPr>
        <w:pStyle w:val="ListParagraph"/>
        <w:numPr>
          <w:ilvl w:val="0"/>
          <w:numId w:val="3"/>
        </w:numPr>
        <w:spacing w:lineRule="auto" w:line="360"/>
        <w:ind w:left="709" w:hanging="425"/>
        <w:jc w:val="both"/>
        <w:rPr/>
      </w:pPr>
      <w:r>
        <w:rPr/>
        <w:t>Di essere in possesso dei requisiti di partecipazione indicati all’art.4 dell’Avviso:</w:t>
      </w:r>
    </w:p>
    <w:p>
      <w:pPr>
        <w:pStyle w:val="ListParagraph"/>
        <w:numPr>
          <w:ilvl w:val="1"/>
          <w:numId w:val="3"/>
        </w:numPr>
        <w:spacing w:lineRule="auto" w:line="360"/>
        <w:jc w:val="both"/>
        <w:rPr/>
      </w:pPr>
      <w:r>
        <w:rPr/>
        <w:t>Requisito di Onorabilità;</w:t>
      </w:r>
    </w:p>
    <w:p>
      <w:pPr>
        <w:pStyle w:val="ListParagraph"/>
        <w:numPr>
          <w:ilvl w:val="1"/>
          <w:numId w:val="3"/>
        </w:numPr>
        <w:spacing w:lineRule="auto" w:line="360"/>
        <w:jc w:val="both"/>
        <w:rPr/>
      </w:pPr>
      <w:r>
        <w:rPr/>
        <w:t>Requisito di Professionalità;</w:t>
      </w:r>
    </w:p>
    <w:p>
      <w:pPr>
        <w:pStyle w:val="ListParagraph"/>
        <w:numPr>
          <w:ilvl w:val="1"/>
          <w:numId w:val="3"/>
        </w:numPr>
        <w:spacing w:lineRule="auto" w:line="360"/>
        <w:jc w:val="both"/>
        <w:rPr/>
      </w:pPr>
      <w:r>
        <w:rPr/>
        <w:t>Requisito di Indipendenza;</w:t>
      </w:r>
    </w:p>
    <w:p>
      <w:pPr>
        <w:pStyle w:val="ListParagraph"/>
        <w:numPr>
          <w:ilvl w:val="0"/>
          <w:numId w:val="3"/>
        </w:numPr>
        <w:spacing w:lineRule="auto" w:line="360"/>
        <w:ind w:left="709" w:hanging="425"/>
        <w:jc w:val="both"/>
        <w:rPr/>
      </w:pPr>
      <w:r>
        <w:rPr/>
        <w:t>Di possedere un’adeguata conoscenza della lingua inglese tale da poter correttamente comprendere e compilare i documenti redatti dall’Autorità del Programma, nonché l’utilizzo della Piattaforma del Programma;</w:t>
      </w:r>
    </w:p>
    <w:p>
      <w:pPr>
        <w:pStyle w:val="ListParagraph"/>
        <w:numPr>
          <w:ilvl w:val="0"/>
          <w:numId w:val="3"/>
        </w:numPr>
        <w:spacing w:lineRule="auto" w:line="360"/>
        <w:ind w:left="709" w:hanging="425"/>
        <w:jc w:val="both"/>
        <w:rPr/>
      </w:pPr>
      <w:r>
        <w:rPr/>
        <w:t>Di essere in possesso di una comprovata copertura assicurativa contro i rischi professionali o, comunque, di impegnarsi a stipulare adeguata polizza assicurativa in caso di conferimento dell’incarico;</w:t>
      </w:r>
    </w:p>
    <w:p>
      <w:pPr>
        <w:pStyle w:val="ListParagraph"/>
        <w:numPr>
          <w:ilvl w:val="0"/>
          <w:numId w:val="3"/>
        </w:numPr>
        <w:spacing w:lineRule="auto" w:line="360"/>
        <w:ind w:left="709" w:hanging="425"/>
        <w:jc w:val="both"/>
        <w:rPr/>
      </w:pPr>
      <w:r>
        <w:rPr/>
        <w:t>Di essere iscritto alla Piattaforma MePA;</w:t>
      </w:r>
    </w:p>
    <w:p>
      <w:pPr>
        <w:pStyle w:val="ListParagraph"/>
        <w:numPr>
          <w:ilvl w:val="0"/>
          <w:numId w:val="3"/>
        </w:numPr>
        <w:spacing w:lineRule="auto" w:line="360"/>
        <w:ind w:left="709" w:hanging="425"/>
        <w:jc w:val="both"/>
        <w:rPr/>
      </w:pPr>
      <w:r>
        <w:rPr/>
        <w:t>Di aver eseguito almeno n.3 (tre) servizi analoghi “Esecuzione delle Verifiche e Certificazione delle spese sostenute nell’attuazione di programmi INTERREG” nell’ultimo triennio:</w:t>
      </w:r>
    </w:p>
    <w:p>
      <w:pPr>
        <w:pStyle w:val="Normal"/>
        <w:spacing w:lineRule="auto" w:line="360"/>
        <w:ind w:left="709" w:hanging="425"/>
        <w:jc w:val="both"/>
        <w:rPr/>
      </w:pPr>
      <w:r>
        <w:rPr/>
      </w:r>
    </w:p>
    <w:tbl>
      <w:tblPr>
        <w:tblStyle w:val="Grigliatabella"/>
        <w:tblW w:w="901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005"/>
        <w:gridCol w:w="3005"/>
        <w:gridCol w:w="3006"/>
      </w:tblGrid>
      <w:tr>
        <w:trPr/>
        <w:tc>
          <w:tcPr>
            <w:tcW w:w="3005" w:type="dxa"/>
            <w:tcBorders/>
          </w:tcPr>
          <w:p>
            <w:pPr>
              <w:pStyle w:val="Normal"/>
              <w:widowControl w:val="false"/>
              <w:suppressAutoHyphens w:val="true"/>
              <w:spacing w:lineRule="auto" w:line="360" w:before="0" w:after="0"/>
              <w:ind w:left="709" w:hanging="425"/>
              <w:jc w:val="center"/>
              <w:rPr>
                <w:b/>
                <w:b/>
                <w:bCs/>
              </w:rPr>
            </w:pPr>
            <w:r>
              <w:rPr>
                <w:b/>
                <w:bCs/>
                <w:sz w:val="22"/>
                <w:szCs w:val="22"/>
                <w:lang w:val="it-IT" w:eastAsia="en-US" w:bidi="ar-SA"/>
              </w:rPr>
              <w:t>Beneficiario</w:t>
            </w:r>
          </w:p>
        </w:tc>
        <w:tc>
          <w:tcPr>
            <w:tcW w:w="3005" w:type="dxa"/>
            <w:tcBorders/>
          </w:tcPr>
          <w:p>
            <w:pPr>
              <w:pStyle w:val="Normal"/>
              <w:widowControl w:val="false"/>
              <w:suppressAutoHyphens w:val="true"/>
              <w:spacing w:lineRule="auto" w:line="360" w:before="0" w:after="0"/>
              <w:ind w:left="709" w:hanging="425"/>
              <w:jc w:val="center"/>
              <w:rPr>
                <w:b/>
                <w:b/>
                <w:bCs/>
              </w:rPr>
            </w:pPr>
            <w:r>
              <w:rPr>
                <w:b/>
                <w:bCs/>
                <w:sz w:val="22"/>
                <w:szCs w:val="22"/>
                <w:lang w:val="it-IT" w:eastAsia="en-US" w:bidi="ar-SA"/>
              </w:rPr>
              <w:t>Progetto</w:t>
            </w:r>
          </w:p>
          <w:p>
            <w:pPr>
              <w:pStyle w:val="Normal"/>
              <w:widowControl w:val="false"/>
              <w:suppressAutoHyphens w:val="true"/>
              <w:spacing w:lineRule="auto" w:line="360" w:before="0" w:after="0"/>
              <w:ind w:left="709" w:hanging="425"/>
              <w:jc w:val="center"/>
              <w:rPr>
                <w:b/>
                <w:b/>
                <w:bCs/>
              </w:rPr>
            </w:pPr>
            <w:r>
              <w:rPr>
                <w:b/>
                <w:bCs/>
                <w:sz w:val="22"/>
                <w:szCs w:val="22"/>
                <w:lang w:val="it-IT" w:eastAsia="en-US" w:bidi="ar-SA"/>
              </w:rPr>
              <w:t>(Acronimo e CUP)</w:t>
            </w:r>
          </w:p>
        </w:tc>
        <w:tc>
          <w:tcPr>
            <w:tcW w:w="3006" w:type="dxa"/>
            <w:tcBorders/>
          </w:tcPr>
          <w:p>
            <w:pPr>
              <w:pStyle w:val="Normal"/>
              <w:widowControl w:val="false"/>
              <w:suppressAutoHyphens w:val="true"/>
              <w:spacing w:lineRule="auto" w:line="360" w:before="0" w:after="0"/>
              <w:ind w:left="709" w:hanging="425"/>
              <w:jc w:val="center"/>
              <w:rPr>
                <w:b/>
                <w:b/>
                <w:bCs/>
              </w:rPr>
            </w:pPr>
            <w:r>
              <w:rPr>
                <w:b/>
                <w:bCs/>
                <w:sz w:val="22"/>
                <w:szCs w:val="22"/>
                <w:lang w:val="it-IT" w:eastAsia="en-US" w:bidi="ar-SA"/>
              </w:rPr>
              <w:t>Programma di Finanziamento</w:t>
            </w:r>
          </w:p>
        </w:tc>
      </w:tr>
      <w:tr>
        <w:trPr/>
        <w:tc>
          <w:tcPr>
            <w:tcW w:w="3005"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c>
          <w:tcPr>
            <w:tcW w:w="3005"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c>
          <w:tcPr>
            <w:tcW w:w="3006"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r>
      <w:tr>
        <w:trPr/>
        <w:tc>
          <w:tcPr>
            <w:tcW w:w="3005"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c>
          <w:tcPr>
            <w:tcW w:w="3005"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c>
          <w:tcPr>
            <w:tcW w:w="3006"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r>
      <w:tr>
        <w:trPr/>
        <w:tc>
          <w:tcPr>
            <w:tcW w:w="3005"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c>
          <w:tcPr>
            <w:tcW w:w="3005"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c>
          <w:tcPr>
            <w:tcW w:w="3006" w:type="dxa"/>
            <w:tcBorders/>
          </w:tcPr>
          <w:p>
            <w:pPr>
              <w:pStyle w:val="Normal"/>
              <w:widowControl w:val="false"/>
              <w:suppressAutoHyphens w:val="true"/>
              <w:spacing w:lineRule="auto" w:line="360" w:before="0" w:after="0"/>
              <w:ind w:left="709" w:hanging="425"/>
              <w:jc w:val="both"/>
              <w:rPr>
                <w:sz w:val="22"/>
                <w:szCs w:val="22"/>
                <w:lang w:val="it-IT" w:eastAsia="en-US" w:bidi="ar-SA"/>
              </w:rPr>
            </w:pPr>
            <w:r>
              <w:rPr>
                <w:sz w:val="22"/>
                <w:szCs w:val="22"/>
                <w:lang w:val="it-IT" w:eastAsia="en-US" w:bidi="ar-SA"/>
              </w:rPr>
            </w:r>
          </w:p>
        </w:tc>
      </w:tr>
    </w:tbl>
    <w:p>
      <w:pPr>
        <w:pStyle w:val="Normal"/>
        <w:spacing w:lineRule="auto" w:line="360"/>
        <w:ind w:left="709" w:hanging="425"/>
        <w:jc w:val="both"/>
        <w:rPr/>
      </w:pPr>
      <w:r>
        <w:rPr/>
      </w:r>
    </w:p>
    <w:p>
      <w:pPr>
        <w:pStyle w:val="ListParagraph"/>
        <w:numPr>
          <w:ilvl w:val="0"/>
          <w:numId w:val="3"/>
        </w:numPr>
        <w:spacing w:lineRule="auto" w:line="360"/>
        <w:ind w:left="709" w:hanging="425"/>
        <w:jc w:val="both"/>
        <w:rPr/>
      </w:pPr>
      <w:r>
        <w:rPr/>
        <w:t>di impegnarsi ad esibire/conservare i necessari documenti attestanti quanto sopra dichiarato e quelli richiesti dall’avviso pubblico ai fini di eventuali controlli;</w:t>
      </w:r>
    </w:p>
    <w:p>
      <w:pPr>
        <w:pStyle w:val="ListParagraph"/>
        <w:numPr>
          <w:ilvl w:val="0"/>
          <w:numId w:val="3"/>
        </w:numPr>
        <w:spacing w:lineRule="auto" w:line="360"/>
        <w:ind w:left="709" w:hanging="425"/>
        <w:jc w:val="both"/>
        <w:rPr/>
      </w:pPr>
      <w:r>
        <w:rPr/>
        <w:t>di autorizzare GOEL SOCIETÀ COOPERATIVA SOCIALE al trattamento dei dati personali in conformità alle disposizioni del regolamento (UE) 2016/679 e delle altre disposizioni in merito, ai fini della gestione del procedimento per l'affidamento dell'incarico di cui in oggetto;</w:t>
      </w:r>
    </w:p>
    <w:p>
      <w:pPr>
        <w:pStyle w:val="ListParagraph"/>
        <w:numPr>
          <w:ilvl w:val="0"/>
          <w:numId w:val="3"/>
        </w:numPr>
        <w:spacing w:lineRule="auto" w:line="360"/>
        <w:ind w:left="709" w:hanging="425"/>
        <w:jc w:val="both"/>
        <w:rPr/>
      </w:pPr>
      <w:r>
        <w:rPr/>
        <w:t xml:space="preserve">Di presentare la seguente proposta di preventivo: l’importo dell’offerta per lo svolgimento del servizio in oggetto è pari ad __________(in cifre), (dicasi________ in lettere), OMNICOMPRENSIVI di oneri e IVA se dovuta.  </w:t>
      </w:r>
    </w:p>
    <w:p>
      <w:pPr>
        <w:pStyle w:val="ListParagraph"/>
        <w:spacing w:lineRule="auto" w:line="360"/>
        <w:ind w:left="0" w:hanging="0"/>
        <w:jc w:val="both"/>
        <w:rPr/>
      </w:pPr>
      <w:r>
        <w:rPr/>
        <w:t>(L’importo non può essere superiore ad € 4.000,00 (euro quattromila/00) OMNICOMPRENSIVI.</w:t>
      </w:r>
    </w:p>
    <w:p>
      <w:pPr>
        <w:pStyle w:val="ListParagraph"/>
        <w:spacing w:lineRule="auto" w:line="360"/>
        <w:ind w:left="0" w:hanging="0"/>
        <w:jc w:val="both"/>
        <w:rPr/>
      </w:pPr>
      <w:r>
        <w:rPr/>
        <w:t>Le prestazioni di cui alla presente procedura non comportano rischi da interferenza. I costi per la sicurezza da interferenze, pertanto, sono pari a euro zero (€ 0,00). Trattandosi di servizio di natura intellettuale non è obbligatoria l’indicazione separata dei propri costi della manodopera e gli oneri aziendali concernenti l'adempimento delle disposizioni in materia di salute e sicurezza sui luoghi di lavoro, ai sensi del comma 9 dell’art. 108 del D.Lgs. 36/2023).</w:t>
      </w:r>
    </w:p>
    <w:p>
      <w:pPr>
        <w:pStyle w:val="ListParagraph"/>
        <w:spacing w:lineRule="auto" w:line="360"/>
        <w:ind w:left="0" w:hanging="0"/>
        <w:jc w:val="both"/>
        <w:rPr>
          <w:b/>
          <w:b/>
          <w:bCs/>
        </w:rPr>
      </w:pPr>
      <w:r>
        <w:rPr>
          <w:b/>
          <w:bCs/>
        </w:rPr>
        <w:t>Sono allegati alla presente:</w:t>
      </w:r>
    </w:p>
    <w:tbl>
      <w:tblPr>
        <w:tblStyle w:val="Grigliatabella"/>
        <w:tblW w:w="901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08"/>
        <w:gridCol w:w="4507"/>
      </w:tblGrid>
      <w:tr>
        <w:trPr/>
        <w:tc>
          <w:tcPr>
            <w:tcW w:w="4508" w:type="dxa"/>
            <w:tcBorders/>
          </w:tcPr>
          <w:p>
            <w:pPr>
              <w:pStyle w:val="ListParagraph"/>
              <w:widowControl w:val="false"/>
              <w:suppressAutoHyphens w:val="true"/>
              <w:spacing w:lineRule="auto" w:line="360" w:before="0" w:after="0"/>
              <w:ind w:left="0" w:hanging="0"/>
              <w:contextualSpacing/>
              <w:jc w:val="both"/>
              <w:rPr>
                <w:b/>
                <w:b/>
                <w:bCs/>
              </w:rPr>
            </w:pPr>
            <w:r>
              <w:rPr>
                <w:b/>
                <w:bCs/>
                <w:sz w:val="22"/>
                <w:szCs w:val="22"/>
                <w:lang w:val="it-IT" w:eastAsia="en-US" w:bidi="ar-SA"/>
              </w:rPr>
              <w:t>In caso di Professionista (persona fisica)</w:t>
            </w:r>
          </w:p>
        </w:tc>
        <w:tc>
          <w:tcPr>
            <w:tcW w:w="4507" w:type="dxa"/>
            <w:tcBorders/>
          </w:tcPr>
          <w:p>
            <w:pPr>
              <w:pStyle w:val="ListParagraph"/>
              <w:widowControl w:val="false"/>
              <w:suppressAutoHyphens w:val="true"/>
              <w:spacing w:lineRule="auto" w:line="360" w:before="0" w:after="0"/>
              <w:ind w:left="0" w:hanging="0"/>
              <w:contextualSpacing/>
              <w:jc w:val="both"/>
              <w:rPr>
                <w:b/>
                <w:b/>
                <w:bCs/>
              </w:rPr>
            </w:pPr>
            <w:r>
              <w:rPr>
                <w:b/>
                <w:bCs/>
                <w:sz w:val="22"/>
                <w:szCs w:val="22"/>
                <w:lang w:val="it-IT" w:eastAsia="en-US" w:bidi="ar-SA"/>
              </w:rPr>
              <w:t>In caso di società</w:t>
            </w:r>
          </w:p>
        </w:tc>
      </w:tr>
      <w:tr>
        <w:trPr/>
        <w:tc>
          <w:tcPr>
            <w:tcW w:w="4508" w:type="dxa"/>
            <w:tcBorders/>
          </w:tcPr>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4 – conoscenza lingua inglese</w:t>
            </w:r>
          </w:p>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5 – iscrizione Albo</w:t>
            </w:r>
          </w:p>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7 – Possesso requisiti</w:t>
            </w:r>
          </w:p>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9 – Autorizzazione al Trattamento dei Dati personali</w:t>
            </w:r>
          </w:p>
        </w:tc>
        <w:tc>
          <w:tcPr>
            <w:tcW w:w="4507" w:type="dxa"/>
            <w:tcBorders/>
          </w:tcPr>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4 – conoscenza lingua inglese (sottoscritto dal controllore che eseguirà materialmente i controlli)</w:t>
            </w:r>
          </w:p>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6 – iscrizione Albo</w:t>
            </w:r>
          </w:p>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8 – Possesso requisiti</w:t>
            </w:r>
          </w:p>
          <w:p>
            <w:pPr>
              <w:pStyle w:val="ListParagraph"/>
              <w:widowControl w:val="false"/>
              <w:numPr>
                <w:ilvl w:val="0"/>
                <w:numId w:val="4"/>
              </w:numPr>
              <w:suppressAutoHyphens w:val="true"/>
              <w:spacing w:lineRule="auto" w:line="360" w:before="0" w:after="0"/>
              <w:contextualSpacing/>
              <w:jc w:val="both"/>
              <w:rPr>
                <w:sz w:val="22"/>
                <w:szCs w:val="22"/>
                <w:lang w:val="it-IT" w:eastAsia="en-US" w:bidi="ar-SA"/>
              </w:rPr>
            </w:pPr>
            <w:r>
              <w:rPr>
                <w:sz w:val="22"/>
                <w:szCs w:val="22"/>
                <w:lang w:val="it-IT" w:eastAsia="en-US" w:bidi="ar-SA"/>
              </w:rPr>
              <w:t>Allegato 10 – Autorizzazione al Trattamento dei Dati personali</w:t>
            </w:r>
          </w:p>
        </w:tc>
      </w:tr>
    </w:tbl>
    <w:p>
      <w:pPr>
        <w:pStyle w:val="ListParagraph"/>
        <w:spacing w:lineRule="auto" w:line="360"/>
        <w:ind w:left="0" w:hanging="0"/>
        <w:jc w:val="both"/>
        <w:rPr/>
      </w:pPr>
      <w:r>
        <w:rPr/>
        <w:t>Luogo, data</w:t>
      </w:r>
    </w:p>
    <w:p>
      <w:pPr>
        <w:pStyle w:val="ListParagraph"/>
        <w:spacing w:lineRule="auto" w:line="360"/>
        <w:ind w:left="0" w:hanging="0"/>
        <w:jc w:val="both"/>
        <w:rPr/>
      </w:pPr>
      <w:r>
        <w:rPr/>
      </w:r>
    </w:p>
    <w:p>
      <w:pPr>
        <w:pStyle w:val="ListParagraph"/>
        <w:spacing w:lineRule="auto" w:line="360"/>
        <w:ind w:left="7080" w:hanging="0"/>
        <w:jc w:val="both"/>
        <w:rPr/>
      </w:pPr>
      <w:r>
        <w:rPr/>
        <w:t>FIRMA</w:t>
      </w:r>
    </w:p>
    <w:sectPr>
      <w:headerReference w:type="default" r:id="rId2"/>
      <w:type w:val="nextPage"/>
      <w:pgSz w:w="11906" w:h="16838"/>
      <w:pgMar w:left="1440" w:right="1440" w:gutter="0" w:header="708"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default"/>
  </w:font>
  <w:font w:name="Calibri">
    <w:charset w:val="01"/>
    <w:family w:val="swiss"/>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pPr>
    <w:r>
      <w:rPr/>
      <w:tab/>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2"/>
      <w:numFmt w:val="bullet"/>
      <w:lvlText w:val="•"/>
      <w:lvlJc w:val="left"/>
      <w:pPr>
        <w:tabs>
          <w:tab w:val="num" w:pos="0"/>
        </w:tabs>
        <w:ind w:left="1070" w:hanging="71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3423" w:hanging="328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82fb7"/>
    <w:pPr>
      <w:widowControl w:val="false"/>
      <w:suppressAutoHyphens w:val="true"/>
      <w:bidi w:val="0"/>
      <w:spacing w:lineRule="auto" w:line="240" w:before="0" w:after="0"/>
      <w:jc w:val="left"/>
    </w:pPr>
    <w:rPr>
      <w:rFonts w:ascii="Calibri" w:hAnsi="Calibri" w:eastAsia="Calibri" w:cs="Calibri"/>
      <w:color w:val="auto"/>
      <w:kern w:val="0"/>
      <w:sz w:val="22"/>
      <w:szCs w:val="22"/>
      <w:lang w:val="it-IT" w:eastAsia="en-US" w:bidi="ar-SA"/>
      <w14:ligatures w14:val="none"/>
    </w:rPr>
  </w:style>
  <w:style w:type="paragraph" w:styleId="Titolo1">
    <w:name w:val="Heading 1"/>
    <w:basedOn w:val="Normal"/>
    <w:next w:val="Normal"/>
    <w:link w:val="Titolo1Carattere"/>
    <w:uiPriority w:val="9"/>
    <w:qFormat/>
    <w:rsid w:val="00a82fb7"/>
    <w:pPr>
      <w:keepNext w:val="true"/>
      <w:keepLines/>
      <w:spacing w:before="360" w:after="80"/>
      <w:outlineLvl w:val="0"/>
    </w:pPr>
    <w:rPr>
      <w:rFonts w:ascii="Calibri Light" w:hAnsi="Calibri Light" w:eastAsia="" w:cs="" w:asciiTheme="majorHAnsi" w:cstheme="majorBidi" w:eastAsiaTheme="majorEastAsia" w:hAnsiTheme="majorHAnsi"/>
      <w:color w:val="2F5496" w:themeColor="accent1" w:themeShade="bf"/>
      <w:sz w:val="40"/>
      <w:szCs w:val="40"/>
    </w:rPr>
  </w:style>
  <w:style w:type="paragraph" w:styleId="Titolo2">
    <w:name w:val="Heading 2"/>
    <w:basedOn w:val="Normal"/>
    <w:next w:val="Normal"/>
    <w:link w:val="Titolo2Carattere"/>
    <w:uiPriority w:val="9"/>
    <w:semiHidden/>
    <w:unhideWhenUsed/>
    <w:qFormat/>
    <w:rsid w:val="00a82fb7"/>
    <w:pPr>
      <w:keepNext w:val="true"/>
      <w:keepLines/>
      <w:spacing w:before="160" w:after="80"/>
      <w:outlineLvl w:val="1"/>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itolo3">
    <w:name w:val="Heading 3"/>
    <w:basedOn w:val="Normal"/>
    <w:next w:val="Normal"/>
    <w:link w:val="Titolo3Carattere"/>
    <w:uiPriority w:val="9"/>
    <w:semiHidden/>
    <w:unhideWhenUsed/>
    <w:qFormat/>
    <w:rsid w:val="00a82fb7"/>
    <w:pPr>
      <w:keepNext w:val="true"/>
      <w:keepLines/>
      <w:spacing w:before="160" w:after="80"/>
      <w:outlineLvl w:val="2"/>
    </w:pPr>
    <w:rPr>
      <w:rFonts w:eastAsia="" w:cs="" w:cstheme="majorBidi" w:eastAsiaTheme="majorEastAsia"/>
      <w:color w:val="2F5496" w:themeColor="accent1" w:themeShade="bf"/>
      <w:sz w:val="28"/>
      <w:szCs w:val="28"/>
    </w:rPr>
  </w:style>
  <w:style w:type="paragraph" w:styleId="Titolo4">
    <w:name w:val="Heading 4"/>
    <w:basedOn w:val="Normal"/>
    <w:next w:val="Normal"/>
    <w:link w:val="Titolo4Carattere"/>
    <w:uiPriority w:val="9"/>
    <w:semiHidden/>
    <w:unhideWhenUsed/>
    <w:qFormat/>
    <w:rsid w:val="00a82fb7"/>
    <w:pPr>
      <w:keepNext w:val="true"/>
      <w:keepLines/>
      <w:spacing w:before="80" w:after="40"/>
      <w:outlineLvl w:val="3"/>
    </w:pPr>
    <w:rPr>
      <w:rFonts w:eastAsia="" w:cs="" w:cstheme="majorBidi" w:eastAsiaTheme="majorEastAsia"/>
      <w:i/>
      <w:iCs/>
      <w:color w:val="2F5496" w:themeColor="accent1" w:themeShade="bf"/>
    </w:rPr>
  </w:style>
  <w:style w:type="paragraph" w:styleId="Titolo5">
    <w:name w:val="Heading 5"/>
    <w:basedOn w:val="Normal"/>
    <w:next w:val="Normal"/>
    <w:link w:val="Titolo5Carattere"/>
    <w:uiPriority w:val="9"/>
    <w:semiHidden/>
    <w:unhideWhenUsed/>
    <w:qFormat/>
    <w:rsid w:val="00a82fb7"/>
    <w:pPr>
      <w:keepNext w:val="true"/>
      <w:keepLines/>
      <w:spacing w:before="80" w:after="40"/>
      <w:outlineLvl w:val="4"/>
    </w:pPr>
    <w:rPr>
      <w:rFonts w:eastAsia="" w:cs="" w:cstheme="majorBidi" w:eastAsiaTheme="majorEastAsia"/>
      <w:color w:val="2F5496" w:themeColor="accent1" w:themeShade="bf"/>
    </w:rPr>
  </w:style>
  <w:style w:type="paragraph" w:styleId="Titolo6">
    <w:name w:val="Heading 6"/>
    <w:basedOn w:val="Normal"/>
    <w:next w:val="Normal"/>
    <w:link w:val="Titolo6Carattere"/>
    <w:uiPriority w:val="9"/>
    <w:semiHidden/>
    <w:unhideWhenUsed/>
    <w:qFormat/>
    <w:rsid w:val="00a82fb7"/>
    <w:pPr>
      <w:keepNext w:val="true"/>
      <w:keepLines/>
      <w:spacing w:before="40" w:after="0"/>
      <w:outlineLvl w:val="5"/>
    </w:pPr>
    <w:rPr>
      <w:rFonts w:eastAsia="" w:cs="" w:cstheme="majorBidi" w:eastAsiaTheme="majorEastAsia"/>
      <w:i/>
      <w:iCs/>
      <w:color w:val="595959" w:themeColor="text1" w:themeTint="a6"/>
    </w:rPr>
  </w:style>
  <w:style w:type="paragraph" w:styleId="Titolo7">
    <w:name w:val="Heading 7"/>
    <w:basedOn w:val="Normal"/>
    <w:next w:val="Normal"/>
    <w:link w:val="Titolo7Carattere"/>
    <w:uiPriority w:val="9"/>
    <w:semiHidden/>
    <w:unhideWhenUsed/>
    <w:qFormat/>
    <w:rsid w:val="00a82fb7"/>
    <w:pPr>
      <w:keepNext w:val="true"/>
      <w:keepLines/>
      <w:spacing w:before="40" w:after="0"/>
      <w:outlineLvl w:val="6"/>
    </w:pPr>
    <w:rPr>
      <w:rFonts w:eastAsia="" w:cs="" w:cstheme="majorBidi" w:eastAsiaTheme="majorEastAsia"/>
      <w:color w:val="595959" w:themeColor="text1" w:themeTint="a6"/>
    </w:rPr>
  </w:style>
  <w:style w:type="paragraph" w:styleId="Titolo8">
    <w:name w:val="Heading 8"/>
    <w:basedOn w:val="Normal"/>
    <w:next w:val="Normal"/>
    <w:link w:val="Titolo8Carattere"/>
    <w:uiPriority w:val="9"/>
    <w:semiHidden/>
    <w:unhideWhenUsed/>
    <w:qFormat/>
    <w:rsid w:val="00a82fb7"/>
    <w:pPr>
      <w:keepNext w:val="true"/>
      <w:keepLines/>
      <w:outlineLvl w:val="7"/>
    </w:pPr>
    <w:rPr>
      <w:rFonts w:eastAsia="" w:cs="" w:cstheme="majorBidi" w:eastAsiaTheme="majorEastAsia"/>
      <w:i/>
      <w:iCs/>
      <w:color w:val="272727" w:themeColor="text1" w:themeTint="d8"/>
    </w:rPr>
  </w:style>
  <w:style w:type="paragraph" w:styleId="Titolo9">
    <w:name w:val="Heading 9"/>
    <w:basedOn w:val="Normal"/>
    <w:next w:val="Normal"/>
    <w:link w:val="Titolo9Carattere"/>
    <w:uiPriority w:val="9"/>
    <w:semiHidden/>
    <w:unhideWhenUsed/>
    <w:qFormat/>
    <w:rsid w:val="00a82fb7"/>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a82fb7"/>
    <w:rPr>
      <w:rFonts w:ascii="Calibri Light" w:hAnsi="Calibri Light" w:eastAsia="" w:cs="" w:asciiTheme="majorHAnsi" w:cstheme="majorBidi" w:eastAsiaTheme="majorEastAsia" w:hAnsiTheme="majorHAnsi"/>
      <w:color w:val="2F5496" w:themeColor="accent1" w:themeShade="bf"/>
      <w:sz w:val="40"/>
      <w:szCs w:val="40"/>
    </w:rPr>
  </w:style>
  <w:style w:type="character" w:styleId="Titolo2Carattere" w:customStyle="1">
    <w:name w:val="Titolo 2 Carattere"/>
    <w:basedOn w:val="DefaultParagraphFont"/>
    <w:uiPriority w:val="9"/>
    <w:semiHidden/>
    <w:qFormat/>
    <w:rsid w:val="00a82fb7"/>
    <w:rPr>
      <w:rFonts w:ascii="Calibri Light" w:hAnsi="Calibri Light" w:eastAsia="" w:cs="" w:asciiTheme="majorHAnsi" w:cstheme="majorBidi" w:eastAsiaTheme="majorEastAsia" w:hAnsiTheme="majorHAnsi"/>
      <w:color w:val="2F5496" w:themeColor="accent1" w:themeShade="bf"/>
      <w:sz w:val="32"/>
      <w:szCs w:val="32"/>
    </w:rPr>
  </w:style>
  <w:style w:type="character" w:styleId="Titolo3Carattere" w:customStyle="1">
    <w:name w:val="Titolo 3 Carattere"/>
    <w:basedOn w:val="DefaultParagraphFont"/>
    <w:uiPriority w:val="9"/>
    <w:semiHidden/>
    <w:qFormat/>
    <w:rsid w:val="00a82fb7"/>
    <w:rPr>
      <w:rFonts w:eastAsia="" w:cs="" w:cstheme="majorBidi" w:eastAsiaTheme="majorEastAsia"/>
      <w:color w:val="2F5496" w:themeColor="accent1" w:themeShade="bf"/>
      <w:sz w:val="28"/>
      <w:szCs w:val="28"/>
    </w:rPr>
  </w:style>
  <w:style w:type="character" w:styleId="Titolo4Carattere" w:customStyle="1">
    <w:name w:val="Titolo 4 Carattere"/>
    <w:basedOn w:val="DefaultParagraphFont"/>
    <w:uiPriority w:val="9"/>
    <w:semiHidden/>
    <w:qFormat/>
    <w:rsid w:val="00a82fb7"/>
    <w:rPr>
      <w:rFonts w:eastAsia="" w:cs="" w:cstheme="majorBidi" w:eastAsiaTheme="majorEastAsia"/>
      <w:i/>
      <w:iCs/>
      <w:color w:val="2F5496" w:themeColor="accent1" w:themeShade="bf"/>
    </w:rPr>
  </w:style>
  <w:style w:type="character" w:styleId="Titolo5Carattere" w:customStyle="1">
    <w:name w:val="Titolo 5 Carattere"/>
    <w:basedOn w:val="DefaultParagraphFont"/>
    <w:uiPriority w:val="9"/>
    <w:semiHidden/>
    <w:qFormat/>
    <w:rsid w:val="00a82fb7"/>
    <w:rPr>
      <w:rFonts w:eastAsia="" w:cs="" w:cstheme="majorBidi" w:eastAsiaTheme="majorEastAsia"/>
      <w:color w:val="2F5496" w:themeColor="accent1" w:themeShade="bf"/>
    </w:rPr>
  </w:style>
  <w:style w:type="character" w:styleId="Titolo6Carattere" w:customStyle="1">
    <w:name w:val="Titolo 6 Carattere"/>
    <w:basedOn w:val="DefaultParagraphFont"/>
    <w:uiPriority w:val="9"/>
    <w:semiHidden/>
    <w:qFormat/>
    <w:rsid w:val="00a82fb7"/>
    <w:rPr>
      <w:rFonts w:eastAsia="" w:cs="" w:cstheme="majorBidi" w:eastAsiaTheme="majorEastAsia"/>
      <w:i/>
      <w:iCs/>
      <w:color w:val="595959" w:themeColor="text1" w:themeTint="a6"/>
    </w:rPr>
  </w:style>
  <w:style w:type="character" w:styleId="Titolo7Carattere" w:customStyle="1">
    <w:name w:val="Titolo 7 Carattere"/>
    <w:basedOn w:val="DefaultParagraphFont"/>
    <w:uiPriority w:val="9"/>
    <w:semiHidden/>
    <w:qFormat/>
    <w:rsid w:val="00a82fb7"/>
    <w:rPr>
      <w:rFonts w:eastAsia="" w:cs="" w:cstheme="majorBidi" w:eastAsiaTheme="majorEastAsia"/>
      <w:color w:val="595959" w:themeColor="text1" w:themeTint="a6"/>
    </w:rPr>
  </w:style>
  <w:style w:type="character" w:styleId="Titolo8Carattere" w:customStyle="1">
    <w:name w:val="Titolo 8 Carattere"/>
    <w:basedOn w:val="DefaultParagraphFont"/>
    <w:uiPriority w:val="9"/>
    <w:semiHidden/>
    <w:qFormat/>
    <w:rsid w:val="00a82fb7"/>
    <w:rPr>
      <w:rFonts w:eastAsia="" w:cs="" w:cstheme="majorBidi" w:eastAsiaTheme="majorEastAsia"/>
      <w:i/>
      <w:iCs/>
      <w:color w:val="272727" w:themeColor="text1" w:themeTint="d8"/>
    </w:rPr>
  </w:style>
  <w:style w:type="character" w:styleId="Titolo9Carattere" w:customStyle="1">
    <w:name w:val="Titolo 9 Carattere"/>
    <w:basedOn w:val="DefaultParagraphFont"/>
    <w:uiPriority w:val="9"/>
    <w:semiHidden/>
    <w:qFormat/>
    <w:rsid w:val="00a82fb7"/>
    <w:rPr>
      <w:rFonts w:eastAsia="" w:cs="" w:cstheme="majorBidi" w:eastAsiaTheme="majorEastAsia"/>
      <w:color w:val="272727" w:themeColor="text1" w:themeTint="d8"/>
    </w:rPr>
  </w:style>
  <w:style w:type="character" w:styleId="TitoloCarattere" w:customStyle="1">
    <w:name w:val="Titolo Carattere"/>
    <w:basedOn w:val="DefaultParagraphFont"/>
    <w:uiPriority w:val="10"/>
    <w:qFormat/>
    <w:rsid w:val="00a82fb7"/>
    <w:rPr>
      <w:rFonts w:ascii="Calibri Light" w:hAnsi="Calibri Light"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uiPriority w:val="11"/>
    <w:qFormat/>
    <w:rsid w:val="00a82fb7"/>
    <w:rPr>
      <w:rFonts w:eastAsia="" w:cs="" w:cstheme="majorBidi" w:eastAsiaTheme="majorEastAsia"/>
      <w:color w:val="595959" w:themeColor="text1" w:themeTint="a6"/>
      <w:spacing w:val="15"/>
      <w:sz w:val="28"/>
      <w:szCs w:val="28"/>
    </w:rPr>
  </w:style>
  <w:style w:type="character" w:styleId="CitazioneCarattere" w:customStyle="1">
    <w:name w:val="Citazione Carattere"/>
    <w:basedOn w:val="DefaultParagraphFont"/>
    <w:link w:val="Quote"/>
    <w:uiPriority w:val="29"/>
    <w:qFormat/>
    <w:rsid w:val="00a82fb7"/>
    <w:rPr>
      <w:i/>
      <w:iCs/>
      <w:color w:val="404040" w:themeColor="text1" w:themeTint="bf"/>
    </w:rPr>
  </w:style>
  <w:style w:type="character" w:styleId="IntenseEmphasis">
    <w:name w:val="Intense Emphasis"/>
    <w:basedOn w:val="DefaultParagraphFont"/>
    <w:uiPriority w:val="21"/>
    <w:qFormat/>
    <w:rsid w:val="00a82fb7"/>
    <w:rPr>
      <w:i/>
      <w:iCs/>
      <w:color w:val="2F5496" w:themeColor="accent1" w:themeShade="bf"/>
    </w:rPr>
  </w:style>
  <w:style w:type="character" w:styleId="CitazioneintensaCarattere" w:customStyle="1">
    <w:name w:val="Citazione intensa Carattere"/>
    <w:basedOn w:val="DefaultParagraphFont"/>
    <w:link w:val="IntenseQuote"/>
    <w:uiPriority w:val="30"/>
    <w:qFormat/>
    <w:rsid w:val="00a82fb7"/>
    <w:rPr>
      <w:i/>
      <w:iCs/>
      <w:color w:val="2F5496" w:themeColor="accent1" w:themeShade="bf"/>
    </w:rPr>
  </w:style>
  <w:style w:type="character" w:styleId="IntenseReference">
    <w:name w:val="Intense Reference"/>
    <w:basedOn w:val="DefaultParagraphFont"/>
    <w:uiPriority w:val="32"/>
    <w:qFormat/>
    <w:rsid w:val="00a82fb7"/>
    <w:rPr>
      <w:b/>
      <w:bCs/>
      <w:smallCaps/>
      <w:color w:val="2F5496" w:themeColor="accent1" w:themeShade="bf"/>
      <w:spacing w:val="5"/>
    </w:rPr>
  </w:style>
  <w:style w:type="character" w:styleId="CorpotestoCarattere" w:customStyle="1">
    <w:name w:val="Corpo testo Carattere"/>
    <w:basedOn w:val="DefaultParagraphFont"/>
    <w:uiPriority w:val="1"/>
    <w:qFormat/>
    <w:rsid w:val="00a82fb7"/>
    <w:rPr>
      <w:rFonts w:ascii="Calibri" w:hAnsi="Calibri" w:eastAsia="Calibri" w:cs="Calibri"/>
      <w:kern w:val="0"/>
      <w:sz w:val="24"/>
      <w:szCs w:val="24"/>
      <w14:ligatures w14:val="none"/>
    </w:rPr>
  </w:style>
  <w:style w:type="character" w:styleId="ParagrafoelencoCarattere" w:customStyle="1">
    <w:name w:val="Paragrafo elenco Carattere"/>
    <w:link w:val="ListParagraph"/>
    <w:uiPriority w:val="34"/>
    <w:qFormat/>
    <w:locked/>
    <w:rsid w:val="00112a73"/>
    <w:rPr>
      <w:rFonts w:ascii="Calibri" w:hAnsi="Calibri" w:eastAsia="Calibri" w:cs="Calibri"/>
      <w:kern w:val="0"/>
      <w14:ligatures w14:val="none"/>
    </w:rPr>
  </w:style>
  <w:style w:type="character" w:styleId="IntestazioneCarattere" w:customStyle="1">
    <w:name w:val="Intestazione Carattere"/>
    <w:basedOn w:val="DefaultParagraphFont"/>
    <w:uiPriority w:val="99"/>
    <w:qFormat/>
    <w:rsid w:val="0042749f"/>
    <w:rPr>
      <w:rFonts w:ascii="Calibri" w:hAnsi="Calibri" w:eastAsia="Calibri" w:cs="Calibri"/>
      <w:kern w:val="0"/>
      <w14:ligatures w14:val="none"/>
    </w:rPr>
  </w:style>
  <w:style w:type="character" w:styleId="PidipaginaCarattere" w:customStyle="1">
    <w:name w:val="Piè di pagina Carattere"/>
    <w:basedOn w:val="DefaultParagraphFont"/>
    <w:uiPriority w:val="99"/>
    <w:qFormat/>
    <w:rsid w:val="0042749f"/>
    <w:rPr>
      <w:rFonts w:ascii="Calibri" w:hAnsi="Calibri" w:eastAsia="Calibri" w:cs="Calibri"/>
      <w:kern w:val="0"/>
      <w14:ligatures w14:val="none"/>
    </w:rPr>
  </w:style>
  <w:style w:type="character" w:styleId="Annotationreference">
    <w:name w:val="annotation reference"/>
    <w:basedOn w:val="DefaultParagraphFont"/>
    <w:uiPriority w:val="99"/>
    <w:semiHidden/>
    <w:unhideWhenUsed/>
    <w:qFormat/>
    <w:rsid w:val="000b712d"/>
    <w:rPr>
      <w:sz w:val="16"/>
      <w:szCs w:val="16"/>
    </w:rPr>
  </w:style>
  <w:style w:type="character" w:styleId="TestocommentoCarattere" w:customStyle="1">
    <w:name w:val="Testo commento Carattere"/>
    <w:basedOn w:val="DefaultParagraphFont"/>
    <w:link w:val="Annotationtext"/>
    <w:uiPriority w:val="99"/>
    <w:qFormat/>
    <w:rsid w:val="000b712d"/>
    <w:rPr>
      <w:rFonts w:ascii="Calibri" w:hAnsi="Calibri" w:eastAsia="Calibri" w:cs="Calibri"/>
      <w:kern w:val="0"/>
      <w:sz w:val="20"/>
      <w:szCs w:val="20"/>
      <w14:ligatures w14:val="none"/>
    </w:rPr>
  </w:style>
  <w:style w:type="character" w:styleId="SoggettocommentoCarattere" w:customStyle="1">
    <w:name w:val="Soggetto commento Carattere"/>
    <w:basedOn w:val="TestocommentoCarattere"/>
    <w:link w:val="Annotationsubject"/>
    <w:uiPriority w:val="99"/>
    <w:semiHidden/>
    <w:qFormat/>
    <w:rsid w:val="000b712d"/>
    <w:rPr>
      <w:rFonts w:ascii="Calibri" w:hAnsi="Calibri" w:eastAsia="Calibri" w:cs="Calibri"/>
      <w:b/>
      <w:bCs/>
      <w:kern w:val="0"/>
      <w:sz w:val="20"/>
      <w:szCs w:val="20"/>
      <w14:ligatures w14:val="none"/>
    </w:rPr>
  </w:style>
  <w:style w:type="paragraph" w:styleId="Titolo">
    <w:name w:val="Titolo"/>
    <w:basedOn w:val="Normal"/>
    <w:next w:val="Corpodeltesto"/>
    <w:qFormat/>
    <w:pPr>
      <w:keepNext w:val="true"/>
      <w:spacing w:before="240" w:after="120"/>
    </w:pPr>
    <w:rPr>
      <w:rFonts w:ascii="Liberation Sans" w:hAnsi="Liberation Sans" w:eastAsia="DejaVu Sans" w:cs="FreeSans"/>
      <w:sz w:val="28"/>
      <w:szCs w:val="28"/>
    </w:rPr>
  </w:style>
  <w:style w:type="paragraph" w:styleId="Corpodeltesto">
    <w:name w:val="Body Text"/>
    <w:basedOn w:val="Normal"/>
    <w:link w:val="CorpotestoCarattere"/>
    <w:uiPriority w:val="1"/>
    <w:qFormat/>
    <w:rsid w:val="00a82fb7"/>
    <w:pPr/>
    <w:rPr>
      <w:sz w:val="24"/>
      <w:szCs w:val="24"/>
    </w:rPr>
  </w:style>
  <w:style w:type="paragraph" w:styleId="Elenco">
    <w:name w:val="List"/>
    <w:basedOn w:val="Corpodeltesto"/>
    <w:pPr/>
    <w:rPr>
      <w:rFonts w:cs="FreeSans"/>
    </w:rPr>
  </w:style>
  <w:style w:type="paragraph" w:styleId="Didascalia">
    <w:name w:val="Caption"/>
    <w:basedOn w:val="Normal"/>
    <w:qFormat/>
    <w:pPr>
      <w:suppressLineNumbers/>
      <w:spacing w:before="120" w:after="120"/>
    </w:pPr>
    <w:rPr>
      <w:rFonts w:cs="FreeSans"/>
      <w:i/>
      <w:iCs/>
      <w:sz w:val="24"/>
      <w:szCs w:val="24"/>
    </w:rPr>
  </w:style>
  <w:style w:type="paragraph" w:styleId="Indice">
    <w:name w:val="Indice"/>
    <w:basedOn w:val="Normal"/>
    <w:qFormat/>
    <w:pPr>
      <w:suppressLineNumbers/>
    </w:pPr>
    <w:rPr>
      <w:rFonts w:cs="FreeSans"/>
    </w:rPr>
  </w:style>
  <w:style w:type="paragraph" w:styleId="Titoloprincipale">
    <w:name w:val="Title"/>
    <w:basedOn w:val="Normal"/>
    <w:next w:val="Normal"/>
    <w:link w:val="TitoloCarattere"/>
    <w:uiPriority w:val="10"/>
    <w:qFormat/>
    <w:rsid w:val="00a82fb7"/>
    <w:pPr>
      <w:spacing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ottotitolo">
    <w:name w:val="Subtitle"/>
    <w:basedOn w:val="Normal"/>
    <w:next w:val="Normal"/>
    <w:link w:val="SottotitoloCarattere"/>
    <w:uiPriority w:val="11"/>
    <w:qFormat/>
    <w:rsid w:val="00a82fb7"/>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zioneCarattere"/>
    <w:uiPriority w:val="29"/>
    <w:qFormat/>
    <w:rsid w:val="00a82fb7"/>
    <w:pPr>
      <w:spacing w:before="160" w:after="0"/>
      <w:jc w:val="center"/>
    </w:pPr>
    <w:rPr>
      <w:i/>
      <w:iCs/>
      <w:color w:val="404040" w:themeColor="text1" w:themeTint="bf"/>
    </w:rPr>
  </w:style>
  <w:style w:type="paragraph" w:styleId="ListParagraph">
    <w:name w:val="List Paragraph"/>
    <w:basedOn w:val="Normal"/>
    <w:link w:val="ParagrafoelencoCarattere"/>
    <w:uiPriority w:val="34"/>
    <w:qFormat/>
    <w:rsid w:val="00a82fb7"/>
    <w:pPr>
      <w:spacing w:before="0" w:after="0"/>
      <w:ind w:left="720" w:hanging="0"/>
      <w:contextualSpacing/>
    </w:pPr>
    <w:rPr/>
  </w:style>
  <w:style w:type="paragraph" w:styleId="IntenseQuote">
    <w:name w:val="Intense Quote"/>
    <w:basedOn w:val="Normal"/>
    <w:next w:val="Normal"/>
    <w:link w:val="CitazioneintensaCarattere"/>
    <w:uiPriority w:val="30"/>
    <w:qFormat/>
    <w:rsid w:val="00a82fb7"/>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42749f"/>
    <w:pPr>
      <w:tabs>
        <w:tab w:val="clear" w:pos="708"/>
        <w:tab w:val="center" w:pos="4513" w:leader="none"/>
        <w:tab w:val="right" w:pos="9026" w:leader="none"/>
      </w:tabs>
    </w:pPr>
    <w:rPr/>
  </w:style>
  <w:style w:type="paragraph" w:styleId="Pidipagina">
    <w:name w:val="Footer"/>
    <w:basedOn w:val="Normal"/>
    <w:link w:val="PidipaginaCarattere"/>
    <w:uiPriority w:val="99"/>
    <w:unhideWhenUsed/>
    <w:rsid w:val="0042749f"/>
    <w:pPr>
      <w:tabs>
        <w:tab w:val="clear" w:pos="708"/>
        <w:tab w:val="center" w:pos="4513" w:leader="none"/>
        <w:tab w:val="right" w:pos="9026" w:leader="none"/>
      </w:tabs>
    </w:pPr>
    <w:rPr/>
  </w:style>
  <w:style w:type="paragraph" w:styleId="Annotationtext">
    <w:name w:val="annotation text"/>
    <w:basedOn w:val="Normal"/>
    <w:link w:val="TestocommentoCarattere"/>
    <w:uiPriority w:val="99"/>
    <w:unhideWhenUsed/>
    <w:qFormat/>
    <w:rsid w:val="000b712d"/>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0b712d"/>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112a7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Application>LibreOffice/7.4.7.2$Linux_X86_64 LibreOffice_project/40$Build-2</Application>
  <AppVersion>15.0000</AppVersion>
  <Pages>4</Pages>
  <Words>851</Words>
  <Characters>5410</Characters>
  <CharactersWithSpaces>6194</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2025-03-10T19:12:00Z</dcterms:created>
  <dc:creator>Angela Abrescia</dc:creator>
  <dc:description/>
  <dc:language>it-IT</dc:language>
  <cp:lastModifiedBy/>
  <dcterms:modified xsi:type="dcterms:W3CDTF">2025-12-04T16:43:56Z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